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     </w:t>
      </w:r>
    </w:p>
    <w:p w:rsidR="00000000" w:rsidDel="00000000" w:rsidP="00000000" w:rsidRDefault="00000000" w:rsidRPr="00000000" w14:paraId="00000001">
      <w:pPr>
        <w:contextualSpacing w:val="0"/>
        <w:jc w:val="center"/>
        <w:rPr>
          <w:b w:val="1"/>
          <w:sz w:val="36"/>
          <w:szCs w:val="36"/>
        </w:rPr>
      </w:pPr>
      <w:r w:rsidDel="00000000" w:rsidR="00000000" w:rsidRPr="00000000">
        <w:rPr>
          <w:b w:val="1"/>
          <w:sz w:val="36"/>
          <w:szCs w:val="36"/>
          <w:rtl w:val="0"/>
        </w:rPr>
        <w:t xml:space="preserve">WEBUTUCK CENTRAL SCHOOL</w:t>
      </w:r>
    </w:p>
    <w:p w:rsidR="00000000" w:rsidDel="00000000" w:rsidP="00000000" w:rsidRDefault="00000000" w:rsidRPr="00000000" w14:paraId="00000002">
      <w:pPr>
        <w:contextualSpacing w:val="0"/>
        <w:rPr/>
      </w:pPr>
      <w:r w:rsidDel="00000000" w:rsidR="00000000" w:rsidRPr="00000000">
        <w:rPr>
          <w:rtl w:val="0"/>
        </w:rPr>
        <w:t xml:space="preserve"> </w:t>
      </w:r>
    </w:p>
    <w:p w:rsidR="00000000" w:rsidDel="00000000" w:rsidP="00000000" w:rsidRDefault="00000000" w:rsidRPr="00000000" w14:paraId="00000003">
      <w:pPr>
        <w:contextualSpacing w:val="0"/>
        <w:rPr>
          <w:b w:val="1"/>
          <w:color w:val="0000ff"/>
        </w:rPr>
      </w:pPr>
      <w:r w:rsidDel="00000000" w:rsidR="00000000" w:rsidRPr="00000000">
        <w:rPr>
          <w:b w:val="1"/>
          <w:rtl w:val="0"/>
        </w:rPr>
        <w:t xml:space="preserve">Course Title:</w:t>
      </w:r>
      <w:r w:rsidDel="00000000" w:rsidR="00000000" w:rsidRPr="00000000">
        <w:rPr>
          <w:b w:val="1"/>
          <w:color w:val="0000ff"/>
          <w:rtl w:val="0"/>
        </w:rPr>
        <w:t xml:space="preserve">La Cinema Por Los Ojos De Latinos</w:t>
      </w:r>
    </w:p>
    <w:p w:rsidR="00000000" w:rsidDel="00000000" w:rsidP="00000000" w:rsidRDefault="00000000" w:rsidRPr="00000000" w14:paraId="00000004">
      <w:pPr>
        <w:contextualSpacing w:val="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05">
      <w:pPr>
        <w:contextualSpacing w:val="0"/>
        <w:rPr>
          <w:b w:val="1"/>
          <w:color w:val="0000ff"/>
        </w:rPr>
      </w:pPr>
      <w:r w:rsidDel="00000000" w:rsidR="00000000" w:rsidRPr="00000000">
        <w:rPr>
          <w:b w:val="1"/>
          <w:rtl w:val="0"/>
        </w:rPr>
        <w:t xml:space="preserve">Grade Level(s): </w:t>
      </w:r>
      <w:r w:rsidDel="00000000" w:rsidR="00000000" w:rsidRPr="00000000">
        <w:rPr>
          <w:b w:val="1"/>
          <w:color w:val="0000ff"/>
          <w:rtl w:val="0"/>
        </w:rPr>
        <w:t xml:space="preserve">10,11,12 Or any native Spanish speaking High School student</w:t>
      </w:r>
    </w:p>
    <w:p w:rsidR="00000000" w:rsidDel="00000000" w:rsidP="00000000" w:rsidRDefault="00000000" w:rsidRPr="00000000" w14:paraId="00000006">
      <w:pPr>
        <w:contextualSpacing w:val="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07">
      <w:pPr>
        <w:contextualSpacing w:val="0"/>
        <w:rPr>
          <w:b w:val="1"/>
          <w:color w:val="0000ff"/>
        </w:rPr>
      </w:pPr>
      <w:r w:rsidDel="00000000" w:rsidR="00000000" w:rsidRPr="00000000">
        <w:rPr>
          <w:b w:val="1"/>
          <w:rtl w:val="0"/>
        </w:rPr>
        <w:t xml:space="preserve">Credits: </w:t>
      </w:r>
      <w:r w:rsidDel="00000000" w:rsidR="00000000" w:rsidRPr="00000000">
        <w:rPr>
          <w:b w:val="1"/>
          <w:color w:val="0000ff"/>
          <w:rtl w:val="0"/>
        </w:rPr>
        <w:t xml:space="preserve">1</w:t>
      </w:r>
    </w:p>
    <w:p w:rsidR="00000000" w:rsidDel="00000000" w:rsidP="00000000" w:rsidRDefault="00000000" w:rsidRPr="00000000" w14:paraId="00000008">
      <w:pPr>
        <w:contextualSpacing w:val="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09">
      <w:pPr>
        <w:contextualSpacing w:val="0"/>
        <w:rPr>
          <w:b w:val="1"/>
          <w:color w:val="0000ff"/>
        </w:rPr>
      </w:pPr>
      <w:r w:rsidDel="00000000" w:rsidR="00000000" w:rsidRPr="00000000">
        <w:rPr>
          <w:b w:val="1"/>
          <w:rtl w:val="0"/>
        </w:rPr>
        <w:t xml:space="preserve">Pre-requisites: </w:t>
      </w:r>
      <w:r w:rsidDel="00000000" w:rsidR="00000000" w:rsidRPr="00000000">
        <w:rPr>
          <w:b w:val="1"/>
          <w:color w:val="0000ff"/>
          <w:rtl w:val="0"/>
        </w:rPr>
        <w:t xml:space="preserve">Completion of at least Spanish II</w:t>
      </w:r>
    </w:p>
    <w:p w:rsidR="00000000" w:rsidDel="00000000" w:rsidP="00000000" w:rsidRDefault="00000000" w:rsidRPr="00000000" w14:paraId="0000000A">
      <w:pPr>
        <w:contextualSpacing w:val="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0B">
      <w:pPr>
        <w:contextualSpacing w:val="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0C">
      <w:pPr>
        <w:contextualSpacing w:val="0"/>
        <w:rPr>
          <w:b w:val="1"/>
          <w:color w:val="0000ff"/>
        </w:rPr>
      </w:pPr>
      <w:r w:rsidDel="00000000" w:rsidR="00000000" w:rsidRPr="00000000">
        <w:rPr>
          <w:b w:val="1"/>
          <w:sz w:val="20"/>
          <w:szCs w:val="20"/>
          <w:rtl w:val="0"/>
        </w:rPr>
        <w:t xml:space="preserve"> </w:t>
      </w:r>
      <w:r w:rsidDel="00000000" w:rsidR="00000000" w:rsidRPr="00000000">
        <w:rPr>
          <w:b w:val="1"/>
          <w:rtl w:val="0"/>
        </w:rPr>
        <w:t xml:space="preserve">Brief Course Description:  </w:t>
      </w:r>
      <w:r w:rsidDel="00000000" w:rsidR="00000000" w:rsidRPr="00000000">
        <w:rPr>
          <w:b w:val="1"/>
          <w:color w:val="0000ff"/>
          <w:rtl w:val="0"/>
        </w:rPr>
        <w:t xml:space="preserve">This course will be separated into four different topics: Immigration, Magic Realism, Political History of Latin American Countries and Culture.  Students will watch a series of films based on each topic.  Before and after each film, students will engage in discussion analyzing the topic of the films, which will also cover Spanish vocabulary and culture. This course will also discuss the film techniques that were used to capture the themes of the films.</w:t>
      </w:r>
    </w:p>
    <w:p w:rsidR="00000000" w:rsidDel="00000000" w:rsidP="00000000" w:rsidRDefault="00000000" w:rsidRPr="00000000" w14:paraId="0000000D">
      <w:pPr>
        <w:contextualSpacing w:val="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0E">
      <w:pPr>
        <w:contextualSpacing w:val="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0F">
      <w:pPr>
        <w:contextualSpacing w:val="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10">
      <w:pPr>
        <w:contextualSpacing w:val="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11">
      <w:pPr>
        <w:contextualSpacing w:val="0"/>
        <w:rPr>
          <w:sz w:val="20"/>
          <w:szCs w:val="20"/>
        </w:rPr>
      </w:pPr>
      <w:r w:rsidDel="00000000" w:rsidR="00000000" w:rsidRPr="00000000">
        <w:rPr>
          <w:b w:val="1"/>
          <w:rtl w:val="0"/>
        </w:rPr>
        <w:t xml:space="preserve">Course Goals and/or Major Student Outcomes: </w:t>
      </w:r>
      <w:r w:rsidDel="00000000" w:rsidR="00000000" w:rsidRPr="00000000">
        <w:rPr>
          <w:rtl w:val="0"/>
        </w:rPr>
      </w:r>
    </w:p>
    <w:p w:rsidR="00000000" w:rsidDel="00000000" w:rsidP="00000000" w:rsidRDefault="00000000" w:rsidRPr="00000000" w14:paraId="00000012">
      <w:pPr>
        <w:numPr>
          <w:ilvl w:val="0"/>
          <w:numId w:val="1"/>
        </w:numPr>
        <w:ind w:left="720" w:hanging="360"/>
        <w:rPr>
          <w:b w:val="1"/>
          <w:color w:val="0000ff"/>
        </w:rPr>
      </w:pPr>
      <w:r w:rsidDel="00000000" w:rsidR="00000000" w:rsidRPr="00000000">
        <w:rPr>
          <w:b w:val="1"/>
          <w:color w:val="0000ff"/>
          <w:rtl w:val="0"/>
        </w:rPr>
        <w:t xml:space="preserve">Show students different aspects of Latin American and Spanish culture through film.</w:t>
      </w:r>
    </w:p>
    <w:p w:rsidR="00000000" w:rsidDel="00000000" w:rsidP="00000000" w:rsidRDefault="00000000" w:rsidRPr="00000000" w14:paraId="00000013">
      <w:pPr>
        <w:numPr>
          <w:ilvl w:val="0"/>
          <w:numId w:val="1"/>
        </w:numPr>
        <w:ind w:left="720" w:hanging="360"/>
        <w:rPr>
          <w:b w:val="1"/>
          <w:color w:val="0000ff"/>
        </w:rPr>
      </w:pPr>
      <w:r w:rsidDel="00000000" w:rsidR="00000000" w:rsidRPr="00000000">
        <w:rPr>
          <w:b w:val="1"/>
          <w:color w:val="0000ff"/>
          <w:rtl w:val="0"/>
        </w:rPr>
        <w:t xml:space="preserve">Broaden student knowledge of Latin American and Spanish culture, history and literature</w:t>
      </w:r>
    </w:p>
    <w:p w:rsidR="00000000" w:rsidDel="00000000" w:rsidP="00000000" w:rsidRDefault="00000000" w:rsidRPr="00000000" w14:paraId="00000014">
      <w:pPr>
        <w:numPr>
          <w:ilvl w:val="0"/>
          <w:numId w:val="1"/>
        </w:numPr>
        <w:ind w:left="720" w:hanging="360"/>
        <w:rPr>
          <w:b w:val="1"/>
          <w:color w:val="0000ff"/>
        </w:rPr>
      </w:pPr>
      <w:r w:rsidDel="00000000" w:rsidR="00000000" w:rsidRPr="00000000">
        <w:rPr>
          <w:b w:val="1"/>
          <w:color w:val="0000ff"/>
          <w:rtl w:val="0"/>
        </w:rPr>
        <w:t xml:space="preserve">Introduce students to the coloquial and conversational vocabulary of Latin American and Spanish Cultures through film.</w:t>
      </w:r>
    </w:p>
    <w:p w:rsidR="00000000" w:rsidDel="00000000" w:rsidP="00000000" w:rsidRDefault="00000000" w:rsidRPr="00000000" w14:paraId="00000015">
      <w:pPr>
        <w:numPr>
          <w:ilvl w:val="0"/>
          <w:numId w:val="1"/>
        </w:numPr>
        <w:ind w:left="720" w:hanging="360"/>
        <w:rPr>
          <w:b w:val="1"/>
          <w:color w:val="0000ff"/>
        </w:rPr>
      </w:pPr>
      <w:r w:rsidDel="00000000" w:rsidR="00000000" w:rsidRPr="00000000">
        <w:rPr>
          <w:b w:val="1"/>
          <w:color w:val="0000ff"/>
          <w:rtl w:val="0"/>
        </w:rPr>
        <w:t xml:space="preserve">Shows students how film techniques have been used to demonstrate themes of the film.</w:t>
      </w:r>
      <w:r w:rsidDel="00000000" w:rsidR="00000000" w:rsidRPr="00000000">
        <w:rPr>
          <w:b w:val="1"/>
          <w:rtl w:val="0"/>
        </w:rPr>
        <w:t xml:space="preserve"> </w:t>
      </w:r>
    </w:p>
    <w:p w:rsidR="00000000" w:rsidDel="00000000" w:rsidP="00000000" w:rsidRDefault="00000000" w:rsidRPr="00000000" w14:paraId="00000016">
      <w:pPr>
        <w:contextualSpacing w:val="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17">
      <w:pPr>
        <w:contextualSpacing w:val="0"/>
        <w:rPr>
          <w:b w:val="1"/>
          <w:sz w:val="20"/>
          <w:szCs w:val="20"/>
        </w:rPr>
      </w:pPr>
      <w:r w:rsidDel="00000000" w:rsidR="00000000" w:rsidRPr="00000000">
        <w:rPr>
          <w:b w:val="1"/>
          <w:rtl w:val="0"/>
        </w:rPr>
        <w:t xml:space="preserve">Course Objectives</w:t>
      </w:r>
      <w:r w:rsidDel="00000000" w:rsidR="00000000" w:rsidRPr="00000000">
        <w:rPr>
          <w:b w:val="1"/>
          <w:sz w:val="20"/>
          <w:szCs w:val="20"/>
          <w:rtl w:val="0"/>
        </w:rPr>
        <w:t xml:space="preserve">:</w:t>
      </w:r>
    </w:p>
    <w:p w:rsidR="00000000" w:rsidDel="00000000" w:rsidP="00000000" w:rsidRDefault="00000000" w:rsidRPr="00000000" w14:paraId="00000018">
      <w:pPr>
        <w:numPr>
          <w:ilvl w:val="0"/>
          <w:numId w:val="2"/>
        </w:numPr>
        <w:ind w:left="720" w:hanging="360"/>
        <w:rPr>
          <w:color w:val="0000ff"/>
        </w:rPr>
      </w:pPr>
      <w:r w:rsidDel="00000000" w:rsidR="00000000" w:rsidRPr="00000000">
        <w:rPr>
          <w:b w:val="1"/>
          <w:color w:val="0000ff"/>
          <w:rtl w:val="0"/>
        </w:rPr>
        <w:t xml:space="preserve">Students will be able to explain and relate to different aspects of the Latin American and Spanish cultures</w:t>
      </w:r>
    </w:p>
    <w:p w:rsidR="00000000" w:rsidDel="00000000" w:rsidP="00000000" w:rsidRDefault="00000000" w:rsidRPr="00000000" w14:paraId="00000019">
      <w:pPr>
        <w:numPr>
          <w:ilvl w:val="0"/>
          <w:numId w:val="2"/>
        </w:numPr>
        <w:ind w:left="720" w:hanging="360"/>
        <w:rPr>
          <w:b w:val="1"/>
          <w:color w:val="0000ff"/>
          <w:u w:val="none"/>
        </w:rPr>
      </w:pPr>
      <w:r w:rsidDel="00000000" w:rsidR="00000000" w:rsidRPr="00000000">
        <w:rPr>
          <w:b w:val="1"/>
          <w:color w:val="0000ff"/>
          <w:rtl w:val="0"/>
        </w:rPr>
        <w:t xml:space="preserve">Students will be able to understand and explain the historical and cultural significance of each film.</w:t>
      </w:r>
    </w:p>
    <w:p w:rsidR="00000000" w:rsidDel="00000000" w:rsidP="00000000" w:rsidRDefault="00000000" w:rsidRPr="00000000" w14:paraId="0000001A">
      <w:pPr>
        <w:numPr>
          <w:ilvl w:val="0"/>
          <w:numId w:val="2"/>
        </w:numPr>
        <w:ind w:left="720" w:hanging="360"/>
        <w:rPr>
          <w:b w:val="1"/>
          <w:color w:val="0000ff"/>
          <w:u w:val="none"/>
        </w:rPr>
      </w:pPr>
      <w:r w:rsidDel="00000000" w:rsidR="00000000" w:rsidRPr="00000000">
        <w:rPr>
          <w:b w:val="1"/>
          <w:color w:val="0000ff"/>
          <w:rtl w:val="0"/>
        </w:rPr>
        <w:t xml:space="preserve">Students will be able to describe the technique of magic realism in Spanish literature.</w:t>
      </w:r>
    </w:p>
    <w:p w:rsidR="00000000" w:rsidDel="00000000" w:rsidP="00000000" w:rsidRDefault="00000000" w:rsidRPr="00000000" w14:paraId="0000001B">
      <w:pPr>
        <w:numPr>
          <w:ilvl w:val="0"/>
          <w:numId w:val="2"/>
        </w:numPr>
        <w:ind w:left="720" w:hanging="360"/>
        <w:rPr>
          <w:b w:val="1"/>
          <w:color w:val="0000ff"/>
          <w:u w:val="none"/>
        </w:rPr>
      </w:pPr>
      <w:r w:rsidDel="00000000" w:rsidR="00000000" w:rsidRPr="00000000">
        <w:rPr>
          <w:b w:val="1"/>
          <w:color w:val="0000ff"/>
          <w:rtl w:val="0"/>
        </w:rPr>
        <w:t xml:space="preserve">Students will be able to communicate using culturally appropriate vocabulary associated with a broad range of topics.</w:t>
      </w:r>
    </w:p>
    <w:p w:rsidR="00000000" w:rsidDel="00000000" w:rsidP="00000000" w:rsidRDefault="00000000" w:rsidRPr="00000000" w14:paraId="0000001C">
      <w:pPr>
        <w:numPr>
          <w:ilvl w:val="0"/>
          <w:numId w:val="2"/>
        </w:numPr>
        <w:ind w:left="720" w:hanging="360"/>
        <w:rPr>
          <w:b w:val="1"/>
          <w:color w:val="0000ff"/>
          <w:u w:val="none"/>
        </w:rPr>
      </w:pPr>
      <w:r w:rsidDel="00000000" w:rsidR="00000000" w:rsidRPr="00000000">
        <w:rPr>
          <w:b w:val="1"/>
          <w:color w:val="0000ff"/>
          <w:rtl w:val="0"/>
        </w:rPr>
        <w:t xml:space="preserve">Students will be able to demonstrate themes of the film through discussions and assessments.</w:t>
      </w:r>
      <w:r w:rsidDel="00000000" w:rsidR="00000000" w:rsidRPr="00000000">
        <w:rPr>
          <w:rtl w:val="0"/>
        </w:rPr>
      </w:r>
    </w:p>
    <w:p w:rsidR="00000000" w:rsidDel="00000000" w:rsidP="00000000" w:rsidRDefault="00000000" w:rsidRPr="00000000" w14:paraId="0000001D">
      <w:pPr>
        <w:contextualSpacing w:val="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1E">
      <w:pPr>
        <w:contextualSpacing w:val="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1F">
      <w:pPr>
        <w:contextualSpacing w:val="0"/>
        <w:rPr>
          <w:b w:val="1"/>
        </w:rPr>
      </w:pPr>
      <w:r w:rsidDel="00000000" w:rsidR="00000000" w:rsidRPr="00000000">
        <w:rPr>
          <w:b w:val="1"/>
          <w:rtl w:val="0"/>
        </w:rPr>
        <w:t xml:space="preserve">Common Core Standards:</w:t>
      </w:r>
    </w:p>
    <w:p w:rsidR="00000000" w:rsidDel="00000000" w:rsidP="00000000" w:rsidRDefault="00000000" w:rsidRPr="00000000" w14:paraId="00000020">
      <w:pPr>
        <w:numPr>
          <w:ilvl w:val="0"/>
          <w:numId w:val="3"/>
        </w:numPr>
        <w:ind w:left="720" w:hanging="360"/>
        <w:rPr>
          <w:b w:val="1"/>
          <w:color w:val="0000ff"/>
          <w:u w:val="none"/>
        </w:rPr>
      </w:pPr>
      <w:r w:rsidDel="00000000" w:rsidR="00000000" w:rsidRPr="00000000">
        <w:rPr>
          <w:b w:val="1"/>
          <w:color w:val="0000ff"/>
          <w:rtl w:val="0"/>
        </w:rPr>
        <w:t xml:space="preserve">Understand standard speech delivered in most authentic settings </w:t>
      </w:r>
    </w:p>
    <w:p w:rsidR="00000000" w:rsidDel="00000000" w:rsidP="00000000" w:rsidRDefault="00000000" w:rsidRPr="00000000" w14:paraId="00000021">
      <w:pPr>
        <w:numPr>
          <w:ilvl w:val="0"/>
          <w:numId w:val="3"/>
        </w:numPr>
        <w:ind w:left="720" w:hanging="360"/>
        <w:rPr>
          <w:b w:val="1"/>
          <w:color w:val="0000ff"/>
          <w:u w:val="none"/>
        </w:rPr>
      </w:pPr>
      <w:r w:rsidDel="00000000" w:rsidR="00000000" w:rsidRPr="00000000">
        <w:rPr>
          <w:b w:val="1"/>
          <w:color w:val="0000ff"/>
          <w:rtl w:val="0"/>
        </w:rPr>
        <w:t xml:space="preserve">Understand the main ideas and significant relevant details of extended discussions or presentations, and of recorded songs, feature programs on radio and television, movies, and other media designed for use by native speakers.</w:t>
      </w:r>
    </w:p>
    <w:p w:rsidR="00000000" w:rsidDel="00000000" w:rsidP="00000000" w:rsidRDefault="00000000" w:rsidRPr="00000000" w14:paraId="00000022">
      <w:pPr>
        <w:numPr>
          <w:ilvl w:val="0"/>
          <w:numId w:val="3"/>
        </w:numPr>
        <w:ind w:left="720" w:hanging="360"/>
        <w:rPr>
          <w:b w:val="1"/>
          <w:color w:val="0000ff"/>
          <w:u w:val="none"/>
        </w:rPr>
      </w:pPr>
      <w:r w:rsidDel="00000000" w:rsidR="00000000" w:rsidRPr="00000000">
        <w:rPr>
          <w:b w:val="1"/>
          <w:color w:val="0000ff"/>
          <w:rtl w:val="0"/>
        </w:rPr>
        <w:t xml:space="preserve">Draw on a wide range of language forms, vocabulary, idioms, and structures learned in class as well as those acquired through independent exposure to the language </w:t>
        <w:tab/>
        <w:t xml:space="preserve"> </w:t>
      </w:r>
    </w:p>
    <w:p w:rsidR="00000000" w:rsidDel="00000000" w:rsidP="00000000" w:rsidRDefault="00000000" w:rsidRPr="00000000" w14:paraId="00000023">
      <w:pPr>
        <w:numPr>
          <w:ilvl w:val="0"/>
          <w:numId w:val="3"/>
        </w:numPr>
        <w:ind w:left="720" w:hanging="360"/>
        <w:rPr>
          <w:b w:val="1"/>
          <w:color w:val="0000ff"/>
          <w:u w:val="none"/>
        </w:rPr>
      </w:pPr>
      <w:r w:rsidDel="00000000" w:rsidR="00000000" w:rsidRPr="00000000">
        <w:rPr>
          <w:b w:val="1"/>
          <w:color w:val="0000ff"/>
          <w:rtl w:val="0"/>
        </w:rPr>
        <w:t xml:space="preserve">Comprehend subtler, nuanced details of meaning with some repetition and rephrasing </w:t>
        <w:tab/>
        <w:t xml:space="preserve"> </w:t>
      </w:r>
    </w:p>
    <w:p w:rsidR="00000000" w:rsidDel="00000000" w:rsidP="00000000" w:rsidRDefault="00000000" w:rsidRPr="00000000" w14:paraId="00000024">
      <w:pPr>
        <w:numPr>
          <w:ilvl w:val="0"/>
          <w:numId w:val="3"/>
        </w:numPr>
        <w:ind w:left="720" w:hanging="360"/>
        <w:rPr>
          <w:b w:val="1"/>
          <w:color w:val="0000ff"/>
          <w:u w:val="none"/>
        </w:rPr>
      </w:pPr>
      <w:r w:rsidDel="00000000" w:rsidR="00000000" w:rsidRPr="00000000">
        <w:rPr>
          <w:b w:val="1"/>
          <w:color w:val="0000ff"/>
          <w:rtl w:val="0"/>
        </w:rPr>
        <w:t xml:space="preserve">Engage in extended discussions with native or fluent speakers on a broad range of topics that extend beyond their daily lives and are of general interest to the target cultures. </w:t>
      </w:r>
    </w:p>
    <w:p w:rsidR="00000000" w:rsidDel="00000000" w:rsidP="00000000" w:rsidRDefault="00000000" w:rsidRPr="00000000" w14:paraId="00000025">
      <w:pPr>
        <w:numPr>
          <w:ilvl w:val="0"/>
          <w:numId w:val="3"/>
        </w:numPr>
        <w:ind w:left="720" w:hanging="360"/>
        <w:rPr>
          <w:b w:val="1"/>
          <w:color w:val="0000ff"/>
          <w:u w:val="none"/>
        </w:rPr>
      </w:pPr>
      <w:r w:rsidDel="00000000" w:rsidR="00000000" w:rsidRPr="00000000">
        <w:rPr>
          <w:b w:val="1"/>
          <w:color w:val="0000ff"/>
          <w:rtl w:val="0"/>
        </w:rPr>
        <w:t xml:space="preserve">Use culturally appropriate learned vocabulary and structures associated with a broad range of topics, and structures such as simple and complex sentences to communicate through the full range of time frames.  </w:t>
      </w:r>
    </w:p>
    <w:p w:rsidR="00000000" w:rsidDel="00000000" w:rsidP="00000000" w:rsidRDefault="00000000" w:rsidRPr="00000000" w14:paraId="00000026">
      <w:pPr>
        <w:numPr>
          <w:ilvl w:val="0"/>
          <w:numId w:val="3"/>
        </w:numPr>
        <w:ind w:left="720" w:hanging="360"/>
        <w:rPr>
          <w:b w:val="1"/>
          <w:color w:val="0000ff"/>
          <w:u w:val="none"/>
        </w:rPr>
      </w:pPr>
      <w:r w:rsidDel="00000000" w:rsidR="00000000" w:rsidRPr="00000000">
        <w:rPr>
          <w:b w:val="1"/>
          <w:color w:val="0000ff"/>
          <w:rtl w:val="0"/>
        </w:rPr>
        <w:t xml:space="preserve">Write creative texts in which their thoughts are unified and presented in an organized fashion; students will be writing about complex themes or issues requiring the expression of opinions.</w:t>
      </w:r>
    </w:p>
    <w:p w:rsidR="00000000" w:rsidDel="00000000" w:rsidP="00000000" w:rsidRDefault="00000000" w:rsidRPr="00000000" w14:paraId="00000027">
      <w:pPr>
        <w:numPr>
          <w:ilvl w:val="0"/>
          <w:numId w:val="3"/>
        </w:numPr>
        <w:ind w:left="720" w:hanging="360"/>
        <w:rPr>
          <w:b w:val="1"/>
          <w:color w:val="0000ff"/>
          <w:u w:val="none"/>
        </w:rPr>
      </w:pPr>
      <w:r w:rsidDel="00000000" w:rsidR="00000000" w:rsidRPr="00000000">
        <w:rPr>
          <w:b w:val="1"/>
          <w:color w:val="0000ff"/>
          <w:rtl w:val="0"/>
        </w:rPr>
        <w:t xml:space="preserve"> Draw on a broad range of learned vocabulary, idioms, and structures, including the full range of time frames, as well as language acquired through independent reading</w:t>
      </w:r>
    </w:p>
    <w:p w:rsidR="00000000" w:rsidDel="00000000" w:rsidP="00000000" w:rsidRDefault="00000000" w:rsidRPr="00000000" w14:paraId="00000028">
      <w:pPr>
        <w:ind w:left="720" w:firstLine="0"/>
        <w:contextualSpacing w:val="0"/>
        <w:rPr>
          <w:b w:val="1"/>
          <w:color w:val="0000ff"/>
        </w:rPr>
      </w:pPr>
      <w:r w:rsidDel="00000000" w:rsidR="00000000" w:rsidRPr="00000000">
        <w:rPr>
          <w:rtl w:val="0"/>
        </w:rPr>
      </w:r>
    </w:p>
    <w:p w:rsidR="00000000" w:rsidDel="00000000" w:rsidP="00000000" w:rsidRDefault="00000000" w:rsidRPr="00000000" w14:paraId="00000029">
      <w:pPr>
        <w:contextualSpacing w:val="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2A">
      <w:pPr>
        <w:contextualSpacing w:val="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2B">
      <w:pPr>
        <w:contextualSpacing w:val="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2C">
      <w:pPr>
        <w:contextualSpacing w:val="0"/>
        <w:rPr>
          <w:b w:val="1"/>
        </w:rPr>
      </w:pPr>
      <w:r w:rsidDel="00000000" w:rsidR="00000000" w:rsidRPr="00000000">
        <w:rPr>
          <w:b w:val="1"/>
          <w:rtl w:val="0"/>
        </w:rPr>
        <w:t xml:space="preserve">Course Outline:</w:t>
      </w:r>
    </w:p>
    <w:p w:rsidR="00000000" w:rsidDel="00000000" w:rsidP="00000000" w:rsidRDefault="00000000" w:rsidRPr="00000000" w14:paraId="0000002D">
      <w:pPr>
        <w:contextualSpacing w:val="0"/>
        <w:rPr>
          <w:b w:val="1"/>
          <w:sz w:val="20"/>
          <w:szCs w:val="20"/>
        </w:rPr>
      </w:pPr>
      <w:r w:rsidDel="00000000" w:rsidR="00000000" w:rsidRPr="00000000">
        <w:rPr>
          <w:b w:val="1"/>
          <w:sz w:val="20"/>
          <w:szCs w:val="20"/>
          <w:rtl w:val="0"/>
        </w:rPr>
        <w:t xml:space="preserve"> </w:t>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color w:val="0000ff"/>
                <w:sz w:val="20"/>
                <w:szCs w:val="20"/>
              </w:rPr>
            </w:pPr>
            <w:r w:rsidDel="00000000" w:rsidR="00000000" w:rsidRPr="00000000">
              <w:rPr>
                <w:b w:val="1"/>
                <w:color w:val="0000ff"/>
                <w:sz w:val="20"/>
                <w:szCs w:val="20"/>
                <w:rtl w:val="0"/>
              </w:rPr>
              <w:t xml:space="preserve">Topics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color w:val="0000ff"/>
                <w:sz w:val="20"/>
                <w:szCs w:val="20"/>
              </w:rPr>
            </w:pPr>
            <w:r w:rsidDel="00000000" w:rsidR="00000000" w:rsidRPr="00000000">
              <w:rPr>
                <w:b w:val="1"/>
                <w:color w:val="0000ff"/>
                <w:sz w:val="20"/>
                <w:szCs w:val="20"/>
                <w:rtl w:val="0"/>
              </w:rPr>
              <w:t xml:space="preserve">Movies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color w:val="0000ff"/>
                <w:sz w:val="20"/>
                <w:szCs w:val="20"/>
              </w:rPr>
            </w:pPr>
            <w:r w:rsidDel="00000000" w:rsidR="00000000" w:rsidRPr="00000000">
              <w:rPr>
                <w:b w:val="1"/>
                <w:color w:val="0000ff"/>
                <w:sz w:val="20"/>
                <w:szCs w:val="20"/>
                <w:rtl w:val="0"/>
              </w:rPr>
              <w:t xml:space="preserve">Immigration - Understanding the strife of a pilgrimage to another country.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color w:val="0000ff"/>
                <w:sz w:val="20"/>
                <w:szCs w:val="20"/>
              </w:rPr>
            </w:pPr>
            <w:r w:rsidDel="00000000" w:rsidR="00000000" w:rsidRPr="00000000">
              <w:rPr>
                <w:b w:val="1"/>
                <w:color w:val="0000ff"/>
                <w:sz w:val="20"/>
                <w:szCs w:val="20"/>
                <w:rtl w:val="0"/>
              </w:rPr>
              <w:t xml:space="preserve">Bajo La Misma Luna (Under The Same Moon)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color w:val="0000ff"/>
                <w:sz w:val="20"/>
                <w:szCs w:val="20"/>
              </w:rPr>
            </w:pPr>
            <w:r w:rsidDel="00000000" w:rsidR="00000000" w:rsidRPr="00000000">
              <w:rPr>
                <w:b w:val="1"/>
                <w:color w:val="0000ff"/>
                <w:sz w:val="20"/>
                <w:szCs w:val="20"/>
                <w:rtl w:val="0"/>
              </w:rPr>
              <w:t xml:space="preserve">Magic Realism </w:t>
            </w:r>
            <w:r w:rsidDel="00000000" w:rsidR="00000000" w:rsidRPr="00000000">
              <w:rPr>
                <w:b w:val="1"/>
                <w:sz w:val="20"/>
                <w:szCs w:val="20"/>
                <w:rtl w:val="0"/>
              </w:rPr>
              <w:t xml:space="preserve">- </w:t>
            </w:r>
            <w:r w:rsidDel="00000000" w:rsidR="00000000" w:rsidRPr="00000000">
              <w:rPr>
                <w:b w:val="1"/>
                <w:color w:val="0000ff"/>
                <w:sz w:val="20"/>
                <w:szCs w:val="20"/>
                <w:rtl w:val="0"/>
              </w:rPr>
              <w:t xml:space="preserve">Understanding the history and usage of magic realism in literature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color w:val="0000ff"/>
                <w:sz w:val="20"/>
                <w:szCs w:val="20"/>
              </w:rPr>
            </w:pPr>
            <w:r w:rsidDel="00000000" w:rsidR="00000000" w:rsidRPr="00000000">
              <w:rPr>
                <w:b w:val="1"/>
                <w:color w:val="0000ff"/>
                <w:sz w:val="20"/>
                <w:szCs w:val="20"/>
                <w:rtl w:val="0"/>
              </w:rPr>
              <w:t xml:space="preserve">El Laberinto de Pan (Pan's Labyrinth)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color w:val="0000ff"/>
                <w:sz w:val="20"/>
                <w:szCs w:val="20"/>
              </w:rPr>
            </w:pPr>
            <w:r w:rsidDel="00000000" w:rsidR="00000000" w:rsidRPr="00000000">
              <w:rPr>
                <w:b w:val="1"/>
                <w:color w:val="0000ff"/>
                <w:sz w:val="20"/>
                <w:szCs w:val="20"/>
                <w:rtl w:val="0"/>
              </w:rPr>
              <w:t xml:space="preserve">Historical Events and People in Latin American countries - Understanding the historical significance of people and events that have take place in Latin American history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color w:val="0000ff"/>
                <w:sz w:val="20"/>
                <w:szCs w:val="20"/>
              </w:rPr>
            </w:pPr>
            <w:r w:rsidDel="00000000" w:rsidR="00000000" w:rsidRPr="00000000">
              <w:rPr>
                <w:b w:val="1"/>
                <w:color w:val="0000ff"/>
                <w:sz w:val="20"/>
                <w:szCs w:val="20"/>
                <w:rtl w:val="0"/>
              </w:rPr>
              <w:t xml:space="preserve">En el Tiempo de Las Mariposas (In the Time of the Butterflies)</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color w:val="0000ff"/>
                <w:sz w:val="20"/>
                <w:szCs w:val="20"/>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color w:val="0000ff"/>
                <w:sz w:val="20"/>
                <w:szCs w:val="20"/>
              </w:rPr>
            </w:pPr>
            <w:r w:rsidDel="00000000" w:rsidR="00000000" w:rsidRPr="00000000">
              <w:rPr>
                <w:b w:val="1"/>
                <w:color w:val="0000ff"/>
                <w:sz w:val="20"/>
                <w:szCs w:val="20"/>
                <w:rtl w:val="0"/>
              </w:rPr>
              <w:t xml:space="preserve">Evita (The story of Eva Peron)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color w:val="0000ff"/>
                <w:sz w:val="20"/>
                <w:szCs w:val="20"/>
              </w:rPr>
            </w:pPr>
            <w:r w:rsidDel="00000000" w:rsidR="00000000" w:rsidRPr="00000000">
              <w:rPr>
                <w:b w:val="1"/>
                <w:color w:val="0000ff"/>
                <w:sz w:val="20"/>
                <w:szCs w:val="20"/>
                <w:rtl w:val="0"/>
              </w:rPr>
              <w:t xml:space="preserve">Culture - Understanding coloquial conversational vocabulary and cultural celebrations in Latin American countries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color w:val="0000ff"/>
                <w:sz w:val="20"/>
                <w:szCs w:val="20"/>
              </w:rPr>
            </w:pPr>
            <w:r w:rsidDel="00000000" w:rsidR="00000000" w:rsidRPr="00000000">
              <w:rPr>
                <w:b w:val="1"/>
                <w:color w:val="0000ff"/>
                <w:sz w:val="20"/>
                <w:szCs w:val="20"/>
                <w:rtl w:val="0"/>
              </w:rPr>
              <w:t xml:space="preserve">Casi, Casi (Almost)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color w:val="0000ff"/>
                <w:sz w:val="20"/>
                <w:szCs w:val="20"/>
              </w:rPr>
            </w:pPr>
            <w:r w:rsidDel="00000000" w:rsidR="00000000" w:rsidRPr="00000000">
              <w:rPr>
                <w:b w:val="1"/>
                <w:color w:val="0000ff"/>
                <w:sz w:val="20"/>
                <w:szCs w:val="20"/>
                <w:rtl w:val="0"/>
              </w:rPr>
              <w:t xml:space="preserve">Coco</w:t>
            </w:r>
          </w:p>
        </w:tc>
      </w:tr>
    </w:tbl>
    <w:p w:rsidR="00000000" w:rsidDel="00000000" w:rsidP="00000000" w:rsidRDefault="00000000" w:rsidRPr="00000000" w14:paraId="0000003B">
      <w:pPr>
        <w:contextualSpacing w:val="0"/>
        <w:rPr>
          <w:b w:val="1"/>
          <w:sz w:val="20"/>
          <w:szCs w:val="20"/>
        </w:rPr>
      </w:pPr>
      <w:r w:rsidDel="00000000" w:rsidR="00000000" w:rsidRPr="00000000">
        <w:rPr>
          <w:rtl w:val="0"/>
        </w:rPr>
      </w:r>
    </w:p>
    <w:p w:rsidR="00000000" w:rsidDel="00000000" w:rsidP="00000000" w:rsidRDefault="00000000" w:rsidRPr="00000000" w14:paraId="0000003C">
      <w:pPr>
        <w:contextualSpacing w:val="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3D">
      <w:pPr>
        <w:contextualSpacing w:val="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3E">
      <w:pPr>
        <w:contextualSpacing w:val="0"/>
        <w:rPr>
          <w:b w:val="1"/>
        </w:rPr>
      </w:pPr>
      <w:r w:rsidDel="00000000" w:rsidR="00000000" w:rsidRPr="00000000">
        <w:rPr>
          <w:b w:val="1"/>
          <w:rtl w:val="0"/>
        </w:rPr>
        <w:t xml:space="preserve">Texts &amp; Supplemental Instructional Materials:</w:t>
      </w:r>
    </w:p>
    <w:p w:rsidR="00000000" w:rsidDel="00000000" w:rsidP="00000000" w:rsidRDefault="00000000" w:rsidRPr="00000000" w14:paraId="0000003F">
      <w:pPr>
        <w:contextualSpacing w:val="0"/>
        <w:rPr>
          <w:b w:val="1"/>
          <w:color w:val="0000ff"/>
        </w:rPr>
      </w:pPr>
      <w:r w:rsidDel="00000000" w:rsidR="00000000" w:rsidRPr="00000000">
        <w:rPr>
          <w:b w:val="1"/>
          <w:color w:val="0000ff"/>
          <w:rtl w:val="0"/>
        </w:rPr>
        <w:t xml:space="preserve"> Films</w:t>
      </w:r>
    </w:p>
    <w:p w:rsidR="00000000" w:rsidDel="00000000" w:rsidP="00000000" w:rsidRDefault="00000000" w:rsidRPr="00000000" w14:paraId="00000040">
      <w:pPr>
        <w:contextualSpacing w:val="0"/>
        <w:rPr>
          <w:b w:val="1"/>
          <w:sz w:val="20"/>
          <w:szCs w:val="20"/>
        </w:rPr>
      </w:pPr>
      <w:r w:rsidDel="00000000" w:rsidR="00000000" w:rsidRPr="00000000">
        <w:rPr>
          <w:b w:val="1"/>
          <w:sz w:val="20"/>
          <w:szCs w:val="20"/>
          <w:rtl w:val="0"/>
        </w:rPr>
        <w:t xml:space="preserve"> </w:t>
      </w:r>
      <w:r w:rsidDel="00000000" w:rsidR="00000000" w:rsidRPr="00000000">
        <w:rPr>
          <w:b w:val="1"/>
          <w:color w:val="0000ff"/>
          <w:rtl w:val="0"/>
        </w:rPr>
        <w:t xml:space="preserve">Literature pertaining to each theme</w:t>
      </w:r>
      <w:r w:rsidDel="00000000" w:rsidR="00000000" w:rsidRPr="00000000">
        <w:rPr>
          <w:b w:val="1"/>
          <w:sz w:val="20"/>
          <w:szCs w:val="20"/>
          <w:rtl w:val="0"/>
        </w:rPr>
        <w:t xml:space="preserve"> </w:t>
      </w:r>
    </w:p>
    <w:p w:rsidR="00000000" w:rsidDel="00000000" w:rsidP="00000000" w:rsidRDefault="00000000" w:rsidRPr="00000000" w14:paraId="00000041">
      <w:pPr>
        <w:contextualSpacing w:val="0"/>
        <w:rPr>
          <w:b w:val="1"/>
          <w:sz w:val="20"/>
          <w:szCs w:val="20"/>
        </w:rPr>
      </w:pPr>
      <w:r w:rsidDel="00000000" w:rsidR="00000000" w:rsidRPr="00000000">
        <w:rPr>
          <w:rtl w:val="0"/>
        </w:rPr>
      </w:r>
    </w:p>
    <w:p w:rsidR="00000000" w:rsidDel="00000000" w:rsidP="00000000" w:rsidRDefault="00000000" w:rsidRPr="00000000" w14:paraId="00000042">
      <w:pPr>
        <w:contextualSpacing w:val="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43">
      <w:pPr>
        <w:contextualSpacing w:val="0"/>
        <w:rPr>
          <w:b w:val="1"/>
        </w:rPr>
      </w:pPr>
      <w:r w:rsidDel="00000000" w:rsidR="00000000" w:rsidRPr="00000000">
        <w:rPr>
          <w:b w:val="1"/>
          <w:rtl w:val="0"/>
        </w:rPr>
        <w:t xml:space="preserve">Key Assignments (labs, papers, projects, etc.):</w:t>
      </w:r>
    </w:p>
    <w:p w:rsidR="00000000" w:rsidDel="00000000" w:rsidP="00000000" w:rsidRDefault="00000000" w:rsidRPr="00000000" w14:paraId="00000044">
      <w:pPr>
        <w:contextualSpacing w:val="0"/>
        <w:rPr>
          <w:b w:val="1"/>
          <w:color w:val="0000ff"/>
        </w:rPr>
      </w:pPr>
      <w:r w:rsidDel="00000000" w:rsidR="00000000" w:rsidRPr="00000000">
        <w:rPr>
          <w:rtl w:val="0"/>
        </w:rPr>
      </w:r>
    </w:p>
    <w:p w:rsidR="00000000" w:rsidDel="00000000" w:rsidP="00000000" w:rsidRDefault="00000000" w:rsidRPr="00000000" w14:paraId="00000045">
      <w:pPr>
        <w:contextualSpacing w:val="0"/>
        <w:rPr>
          <w:b w:val="1"/>
          <w:color w:val="0000ff"/>
        </w:rPr>
      </w:pPr>
      <w:r w:rsidDel="00000000" w:rsidR="00000000" w:rsidRPr="00000000">
        <w:rPr>
          <w:b w:val="1"/>
          <w:color w:val="0000ff"/>
          <w:rtl w:val="0"/>
        </w:rPr>
        <w:t xml:space="preserve">Proejct #1: How does the movie, “Baja la Misma Luna” portray the pilgrimage of immigrants coming into America?</w:t>
      </w:r>
    </w:p>
    <w:p w:rsidR="00000000" w:rsidDel="00000000" w:rsidP="00000000" w:rsidRDefault="00000000" w:rsidRPr="00000000" w14:paraId="00000046">
      <w:pPr>
        <w:contextualSpacing w:val="0"/>
        <w:rPr>
          <w:b w:val="1"/>
          <w:color w:val="0000ff"/>
        </w:rPr>
      </w:pPr>
      <w:r w:rsidDel="00000000" w:rsidR="00000000" w:rsidRPr="00000000">
        <w:rPr>
          <w:rtl w:val="0"/>
        </w:rPr>
      </w:r>
    </w:p>
    <w:p w:rsidR="00000000" w:rsidDel="00000000" w:rsidP="00000000" w:rsidRDefault="00000000" w:rsidRPr="00000000" w14:paraId="00000047">
      <w:pPr>
        <w:contextualSpacing w:val="0"/>
        <w:rPr>
          <w:b w:val="1"/>
          <w:color w:val="0000ff"/>
        </w:rPr>
      </w:pPr>
      <w:r w:rsidDel="00000000" w:rsidR="00000000" w:rsidRPr="00000000">
        <w:rPr>
          <w:b w:val="1"/>
          <w:color w:val="0000ff"/>
          <w:rtl w:val="0"/>
        </w:rPr>
        <w:t xml:space="preserve">Project #2: How does the movie Pan’s labyrinth demonstrate aspects of magic realism?</w:t>
      </w:r>
    </w:p>
    <w:p w:rsidR="00000000" w:rsidDel="00000000" w:rsidP="00000000" w:rsidRDefault="00000000" w:rsidRPr="00000000" w14:paraId="00000048">
      <w:pPr>
        <w:contextualSpacing w:val="0"/>
        <w:rPr>
          <w:b w:val="1"/>
          <w:color w:val="0000ff"/>
        </w:rPr>
      </w:pPr>
      <w:r w:rsidDel="00000000" w:rsidR="00000000" w:rsidRPr="00000000">
        <w:rPr>
          <w:rtl w:val="0"/>
        </w:rPr>
      </w:r>
    </w:p>
    <w:p w:rsidR="00000000" w:rsidDel="00000000" w:rsidP="00000000" w:rsidRDefault="00000000" w:rsidRPr="00000000" w14:paraId="00000049">
      <w:pPr>
        <w:contextualSpacing w:val="0"/>
        <w:rPr>
          <w:b w:val="1"/>
          <w:color w:val="0000ff"/>
        </w:rPr>
      </w:pPr>
      <w:r w:rsidDel="00000000" w:rsidR="00000000" w:rsidRPr="00000000">
        <w:rPr>
          <w:b w:val="1"/>
          <w:color w:val="0000ff"/>
          <w:rtl w:val="0"/>
        </w:rPr>
        <w:t xml:space="preserve">Project #3: What impact did the Maribel sisters have on the Dominican Republic?</w:t>
      </w:r>
    </w:p>
    <w:p w:rsidR="00000000" w:rsidDel="00000000" w:rsidP="00000000" w:rsidRDefault="00000000" w:rsidRPr="00000000" w14:paraId="0000004A">
      <w:pPr>
        <w:contextualSpacing w:val="0"/>
        <w:rPr>
          <w:b w:val="1"/>
          <w:color w:val="0000ff"/>
        </w:rPr>
      </w:pPr>
      <w:r w:rsidDel="00000000" w:rsidR="00000000" w:rsidRPr="00000000">
        <w:rPr>
          <w:rtl w:val="0"/>
        </w:rPr>
      </w:r>
    </w:p>
    <w:p w:rsidR="00000000" w:rsidDel="00000000" w:rsidP="00000000" w:rsidRDefault="00000000" w:rsidRPr="00000000" w14:paraId="0000004B">
      <w:pPr>
        <w:contextualSpacing w:val="0"/>
        <w:rPr>
          <w:b w:val="1"/>
          <w:color w:val="0000ff"/>
        </w:rPr>
      </w:pPr>
      <w:r w:rsidDel="00000000" w:rsidR="00000000" w:rsidRPr="00000000">
        <w:rPr>
          <w:b w:val="1"/>
          <w:color w:val="0000ff"/>
          <w:rtl w:val="0"/>
        </w:rPr>
        <w:t xml:space="preserve">Project #4: What impact did Eva Peron have on Argentina?</w:t>
      </w:r>
    </w:p>
    <w:p w:rsidR="00000000" w:rsidDel="00000000" w:rsidP="00000000" w:rsidRDefault="00000000" w:rsidRPr="00000000" w14:paraId="0000004C">
      <w:pPr>
        <w:contextualSpacing w:val="0"/>
        <w:rPr>
          <w:b w:val="1"/>
          <w:color w:val="0000ff"/>
        </w:rPr>
      </w:pPr>
      <w:r w:rsidDel="00000000" w:rsidR="00000000" w:rsidRPr="00000000">
        <w:rPr>
          <w:rtl w:val="0"/>
        </w:rPr>
      </w:r>
    </w:p>
    <w:p w:rsidR="00000000" w:rsidDel="00000000" w:rsidP="00000000" w:rsidRDefault="00000000" w:rsidRPr="00000000" w14:paraId="0000004D">
      <w:pPr>
        <w:contextualSpacing w:val="0"/>
        <w:rPr>
          <w:b w:val="1"/>
          <w:color w:val="0000ff"/>
        </w:rPr>
      </w:pPr>
      <w:r w:rsidDel="00000000" w:rsidR="00000000" w:rsidRPr="00000000">
        <w:rPr>
          <w:b w:val="1"/>
          <w:color w:val="0000ff"/>
          <w:rtl w:val="0"/>
        </w:rPr>
        <w:t xml:space="preserve">Project #5: Compare and Contrast the culture of teenage life in Latin American countries to the USA</w:t>
      </w:r>
    </w:p>
    <w:p w:rsidR="00000000" w:rsidDel="00000000" w:rsidP="00000000" w:rsidRDefault="00000000" w:rsidRPr="00000000" w14:paraId="0000004E">
      <w:pPr>
        <w:contextualSpacing w:val="0"/>
        <w:rPr>
          <w:b w:val="1"/>
          <w:color w:val="0000ff"/>
        </w:rPr>
      </w:pPr>
      <w:r w:rsidDel="00000000" w:rsidR="00000000" w:rsidRPr="00000000">
        <w:rPr>
          <w:rtl w:val="0"/>
        </w:rPr>
      </w:r>
    </w:p>
    <w:p w:rsidR="00000000" w:rsidDel="00000000" w:rsidP="00000000" w:rsidRDefault="00000000" w:rsidRPr="00000000" w14:paraId="0000004F">
      <w:pPr>
        <w:contextualSpacing w:val="0"/>
        <w:rPr>
          <w:b w:val="1"/>
          <w:color w:val="0000ff"/>
        </w:rPr>
      </w:pPr>
      <w:r w:rsidDel="00000000" w:rsidR="00000000" w:rsidRPr="00000000">
        <w:rPr>
          <w:b w:val="1"/>
          <w:color w:val="0000ff"/>
          <w:rtl w:val="0"/>
        </w:rPr>
        <w:t xml:space="preserve">Project #6: How does Coco demonstrate the importance and traditions of the celebration, Día De Los Muertos?</w:t>
      </w:r>
      <w:r w:rsidDel="00000000" w:rsidR="00000000" w:rsidRPr="00000000">
        <w:rPr>
          <w:rtl w:val="0"/>
        </w:rPr>
      </w:r>
    </w:p>
    <w:p w:rsidR="00000000" w:rsidDel="00000000" w:rsidP="00000000" w:rsidRDefault="00000000" w:rsidRPr="00000000" w14:paraId="00000050">
      <w:pPr>
        <w:contextualSpacing w:val="0"/>
        <w:rPr>
          <w:b w:val="1"/>
        </w:rPr>
      </w:pPr>
      <w:r w:rsidDel="00000000" w:rsidR="00000000" w:rsidRPr="00000000">
        <w:rPr>
          <w:b w:val="1"/>
          <w:rtl w:val="0"/>
        </w:rPr>
        <w:t xml:space="preserve"> </w:t>
      </w:r>
    </w:p>
    <w:p w:rsidR="00000000" w:rsidDel="00000000" w:rsidP="00000000" w:rsidRDefault="00000000" w:rsidRPr="00000000" w14:paraId="00000051">
      <w:pPr>
        <w:contextualSpacing w:val="0"/>
        <w:rPr>
          <w:b w:val="1"/>
        </w:rPr>
      </w:pPr>
      <w:r w:rsidDel="00000000" w:rsidR="00000000" w:rsidRPr="00000000">
        <w:rPr>
          <w:b w:val="1"/>
          <w:rtl w:val="0"/>
        </w:rPr>
        <w:t xml:space="preserve">Instructional Methods and/or Strategies:</w:t>
      </w:r>
    </w:p>
    <w:p w:rsidR="00000000" w:rsidDel="00000000" w:rsidP="00000000" w:rsidRDefault="00000000" w:rsidRPr="00000000" w14:paraId="00000052">
      <w:pPr>
        <w:contextualSpacing w:val="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53">
      <w:pPr>
        <w:contextualSpacing w:val="0"/>
        <w:rPr>
          <w:b w:val="1"/>
          <w:color w:val="0000ff"/>
        </w:rPr>
      </w:pPr>
      <w:r w:rsidDel="00000000" w:rsidR="00000000" w:rsidRPr="00000000">
        <w:rPr>
          <w:b w:val="1"/>
          <w:color w:val="0000ff"/>
          <w:rtl w:val="0"/>
        </w:rPr>
        <w:t xml:space="preserve">Project Based Learning</w:t>
      </w:r>
    </w:p>
    <w:p w:rsidR="00000000" w:rsidDel="00000000" w:rsidP="00000000" w:rsidRDefault="00000000" w:rsidRPr="00000000" w14:paraId="00000054">
      <w:pPr>
        <w:contextualSpacing w:val="0"/>
        <w:rPr>
          <w:b w:val="1"/>
          <w:color w:val="0000ff"/>
        </w:rPr>
      </w:pPr>
      <w:r w:rsidDel="00000000" w:rsidR="00000000" w:rsidRPr="00000000">
        <w:rPr>
          <w:rtl w:val="0"/>
        </w:rPr>
      </w:r>
    </w:p>
    <w:p w:rsidR="00000000" w:rsidDel="00000000" w:rsidP="00000000" w:rsidRDefault="00000000" w:rsidRPr="00000000" w14:paraId="00000055">
      <w:pPr>
        <w:contextualSpacing w:val="0"/>
        <w:rPr>
          <w:b w:val="1"/>
          <w:color w:val="0000ff"/>
        </w:rPr>
      </w:pPr>
      <w:r w:rsidDel="00000000" w:rsidR="00000000" w:rsidRPr="00000000">
        <w:rPr>
          <w:b w:val="1"/>
          <w:color w:val="0000ff"/>
          <w:rtl w:val="0"/>
        </w:rPr>
        <w:t xml:space="preserve">Class Discussions and  students directed debates</w:t>
      </w:r>
    </w:p>
    <w:p w:rsidR="00000000" w:rsidDel="00000000" w:rsidP="00000000" w:rsidRDefault="00000000" w:rsidRPr="00000000" w14:paraId="00000056">
      <w:pPr>
        <w:contextualSpacing w:val="0"/>
        <w:rPr>
          <w:b w:val="1"/>
          <w:color w:val="0000ff"/>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57">
      <w:pPr>
        <w:contextualSpacing w:val="0"/>
        <w:rPr>
          <w:b w:val="1"/>
          <w:color w:val="0000ff"/>
        </w:rPr>
      </w:pPr>
      <w:r w:rsidDel="00000000" w:rsidR="00000000" w:rsidRPr="00000000">
        <w:rPr>
          <w:b w:val="1"/>
          <w:color w:val="0000ff"/>
          <w:rtl w:val="0"/>
        </w:rPr>
        <w:t xml:space="preserve">Visual Interactive and informal assessments</w:t>
      </w:r>
    </w:p>
    <w:p w:rsidR="00000000" w:rsidDel="00000000" w:rsidP="00000000" w:rsidRDefault="00000000" w:rsidRPr="00000000" w14:paraId="00000058">
      <w:pPr>
        <w:contextualSpacing w:val="0"/>
        <w:rPr>
          <w:b w:val="1"/>
          <w:color w:val="0000ff"/>
        </w:rPr>
      </w:pPr>
      <w:r w:rsidDel="00000000" w:rsidR="00000000" w:rsidRPr="00000000">
        <w:rPr>
          <w:rtl w:val="0"/>
        </w:rPr>
      </w:r>
    </w:p>
    <w:p w:rsidR="00000000" w:rsidDel="00000000" w:rsidP="00000000" w:rsidRDefault="00000000" w:rsidRPr="00000000" w14:paraId="00000059">
      <w:pPr>
        <w:contextualSpacing w:val="0"/>
        <w:rPr>
          <w:b w:val="1"/>
          <w:color w:val="0000ff"/>
        </w:rPr>
      </w:pPr>
      <w:r w:rsidDel="00000000" w:rsidR="00000000" w:rsidRPr="00000000">
        <w:rPr>
          <w:b w:val="1"/>
          <w:color w:val="0000ff"/>
          <w:rtl w:val="0"/>
        </w:rPr>
        <w:t xml:space="preserve">Formal assessments of vocabulary</w:t>
      </w:r>
    </w:p>
    <w:p w:rsidR="00000000" w:rsidDel="00000000" w:rsidP="00000000" w:rsidRDefault="00000000" w:rsidRPr="00000000" w14:paraId="0000005A">
      <w:pPr>
        <w:contextualSpacing w:val="0"/>
        <w:rPr>
          <w:b w:val="1"/>
          <w:sz w:val="20"/>
          <w:szCs w:val="20"/>
        </w:rPr>
      </w:pPr>
      <w:r w:rsidDel="00000000" w:rsidR="00000000" w:rsidRPr="00000000">
        <w:rPr>
          <w:b w:val="1"/>
          <w:sz w:val="20"/>
          <w:szCs w:val="20"/>
          <w:rtl w:val="0"/>
        </w:rPr>
        <w:t xml:space="preserve"> </w:t>
      </w:r>
    </w:p>
    <w:p w:rsidR="00000000" w:rsidDel="00000000" w:rsidP="00000000" w:rsidRDefault="00000000" w:rsidRPr="00000000" w14:paraId="0000005B">
      <w:pPr>
        <w:contextualSpacing w:val="0"/>
        <w:rPr>
          <w:b w:val="1"/>
        </w:rPr>
      </w:pPr>
      <w:r w:rsidDel="00000000" w:rsidR="00000000" w:rsidRPr="00000000">
        <w:rPr>
          <w:b w:val="1"/>
          <w:sz w:val="20"/>
          <w:szCs w:val="20"/>
          <w:rtl w:val="0"/>
        </w:rPr>
        <w:t xml:space="preserve"> </w:t>
      </w:r>
      <w:r w:rsidDel="00000000" w:rsidR="00000000" w:rsidRPr="00000000">
        <w:rPr>
          <w:b w:val="1"/>
          <w:rtl w:val="0"/>
        </w:rPr>
        <w:t xml:space="preserve">Assessments:</w:t>
      </w:r>
    </w:p>
    <w:p w:rsidR="00000000" w:rsidDel="00000000" w:rsidP="00000000" w:rsidRDefault="00000000" w:rsidRPr="00000000" w14:paraId="0000005C">
      <w:pPr>
        <w:contextualSpacing w:val="0"/>
        <w:rPr>
          <w:b w:val="1"/>
          <w:color w:val="0000ff"/>
        </w:rPr>
      </w:pPr>
      <w:r w:rsidDel="00000000" w:rsidR="00000000" w:rsidRPr="00000000">
        <w:rPr>
          <w:b w:val="1"/>
          <w:color w:val="0000ff"/>
          <w:rtl w:val="0"/>
        </w:rPr>
        <w:t xml:space="preserve">Formal Assessments of the analyzation of each topic through projects (posters, presentations etc.)</w:t>
      </w:r>
    </w:p>
    <w:p w:rsidR="00000000" w:rsidDel="00000000" w:rsidP="00000000" w:rsidRDefault="00000000" w:rsidRPr="00000000" w14:paraId="0000005D">
      <w:pPr>
        <w:contextualSpacing w:val="0"/>
        <w:rPr>
          <w:b w:val="1"/>
          <w:color w:val="0000ff"/>
        </w:rPr>
      </w:pPr>
      <w:r w:rsidDel="00000000" w:rsidR="00000000" w:rsidRPr="00000000">
        <w:rPr>
          <w:rtl w:val="0"/>
        </w:rPr>
      </w:r>
    </w:p>
    <w:p w:rsidR="00000000" w:rsidDel="00000000" w:rsidP="00000000" w:rsidRDefault="00000000" w:rsidRPr="00000000" w14:paraId="0000005E">
      <w:pPr>
        <w:contextualSpacing w:val="0"/>
        <w:rPr>
          <w:b w:val="1"/>
        </w:rPr>
      </w:pPr>
      <w:r w:rsidDel="00000000" w:rsidR="00000000" w:rsidRPr="00000000">
        <w:rPr>
          <w:b w:val="1"/>
          <w:color w:val="0000ff"/>
          <w:rtl w:val="0"/>
        </w:rPr>
        <w:t xml:space="preserve">Formal Vocabulary Assessments</w:t>
      </w:r>
      <w:r w:rsidDel="00000000" w:rsidR="00000000" w:rsidRPr="00000000">
        <w:rPr>
          <w:b w:val="1"/>
          <w:rtl w:val="0"/>
        </w:rPr>
        <w:t xml:space="preserve"> </w:t>
      </w:r>
    </w:p>
    <w:p w:rsidR="00000000" w:rsidDel="00000000" w:rsidP="00000000" w:rsidRDefault="00000000" w:rsidRPr="00000000" w14:paraId="0000005F">
      <w:pPr>
        <w:contextualSpacing w:val="0"/>
        <w:rPr>
          <w:b w:val="1"/>
          <w:color w:val="0000ff"/>
        </w:rPr>
      </w:pPr>
      <w:r w:rsidDel="00000000" w:rsidR="00000000" w:rsidRPr="00000000">
        <w:rPr>
          <w:b w:val="1"/>
          <w:color w:val="0000ff"/>
          <w:rtl w:val="0"/>
        </w:rPr>
        <w:t xml:space="preserve"> </w:t>
      </w:r>
    </w:p>
    <w:p w:rsidR="00000000" w:rsidDel="00000000" w:rsidP="00000000" w:rsidRDefault="00000000" w:rsidRPr="00000000" w14:paraId="00000060">
      <w:pPr>
        <w:contextualSpacing w:val="0"/>
        <w:rPr>
          <w:b w:val="1"/>
        </w:rPr>
      </w:pPr>
      <w:r w:rsidDel="00000000" w:rsidR="00000000" w:rsidRPr="00000000">
        <w:rPr>
          <w:b w:val="1"/>
          <w:color w:val="0000ff"/>
          <w:rtl w:val="0"/>
        </w:rPr>
        <w:t xml:space="preserve"> Daily class participation and discussion</w:t>
      </w:r>
      <w:r w:rsidDel="00000000" w:rsidR="00000000" w:rsidRPr="00000000">
        <w:rPr>
          <w:rtl w:val="0"/>
        </w:rPr>
      </w:r>
    </w:p>
    <w:p w:rsidR="00000000" w:rsidDel="00000000" w:rsidP="00000000" w:rsidRDefault="00000000" w:rsidRPr="00000000" w14:paraId="00000061">
      <w:pPr>
        <w:contextualSpacing w:val="0"/>
        <w:rPr>
          <w:b w:val="1"/>
        </w:rPr>
      </w:pPr>
      <w:r w:rsidDel="00000000" w:rsidR="00000000" w:rsidRPr="00000000">
        <w:rPr>
          <w:b w:val="1"/>
          <w:rtl w:val="0"/>
        </w:rPr>
        <w:t xml:space="preserve"> </w:t>
      </w:r>
    </w:p>
    <w:p w:rsidR="00000000" w:rsidDel="00000000" w:rsidP="00000000" w:rsidRDefault="00000000" w:rsidRPr="00000000" w14:paraId="00000062">
      <w:pPr>
        <w:contextualSpacing w:val="0"/>
        <w:rPr>
          <w:b w:val="1"/>
        </w:rPr>
      </w:pPr>
      <w:r w:rsidDel="00000000" w:rsidR="00000000" w:rsidRPr="00000000">
        <w:rPr>
          <w:b w:val="1"/>
          <w:rtl w:val="0"/>
        </w:rPr>
        <w:t xml:space="preserve"> </w:t>
      </w:r>
    </w:p>
    <w:p w:rsidR="00000000" w:rsidDel="00000000" w:rsidP="00000000" w:rsidRDefault="00000000" w:rsidRPr="00000000" w14:paraId="00000063">
      <w:pPr>
        <w:contextualSpacing w:val="0"/>
        <w:rPr>
          <w:b w:val="1"/>
        </w:rPr>
      </w:pPr>
      <w:r w:rsidDel="00000000" w:rsidR="00000000" w:rsidRPr="00000000">
        <w:rPr>
          <w:b w:val="1"/>
          <w:rtl w:val="0"/>
        </w:rPr>
        <w:t xml:space="preserve">Grading:</w:t>
      </w:r>
    </w:p>
    <w:p w:rsidR="00000000" w:rsidDel="00000000" w:rsidP="00000000" w:rsidRDefault="00000000" w:rsidRPr="00000000" w14:paraId="00000064">
      <w:pPr>
        <w:contextualSpacing w:val="0"/>
        <w:rPr>
          <w:b w:val="1"/>
          <w:sz w:val="20"/>
          <w:szCs w:val="20"/>
        </w:rPr>
      </w:pPr>
      <w:r w:rsidDel="00000000" w:rsidR="00000000" w:rsidRPr="00000000">
        <w:rPr>
          <w:rtl w:val="0"/>
        </w:rPr>
      </w:r>
    </w:p>
    <w:p w:rsidR="00000000" w:rsidDel="00000000" w:rsidP="00000000" w:rsidRDefault="00000000" w:rsidRPr="00000000" w14:paraId="00000065">
      <w:pPr>
        <w:contextualSpacing w:val="0"/>
        <w:rPr>
          <w:b w:val="1"/>
          <w:color w:val="0000ff"/>
        </w:rPr>
      </w:pPr>
      <w:r w:rsidDel="00000000" w:rsidR="00000000" w:rsidRPr="00000000">
        <w:rPr>
          <w:b w:val="1"/>
          <w:color w:val="0000ff"/>
          <w:rtl w:val="0"/>
        </w:rPr>
        <w:t xml:space="preserve">Tests/quizzes/Projects - 50%</w:t>
      </w:r>
    </w:p>
    <w:p w:rsidR="00000000" w:rsidDel="00000000" w:rsidP="00000000" w:rsidRDefault="00000000" w:rsidRPr="00000000" w14:paraId="00000066">
      <w:pPr>
        <w:contextualSpacing w:val="0"/>
        <w:rPr>
          <w:b w:val="1"/>
          <w:color w:val="0000ff"/>
        </w:rPr>
      </w:pPr>
      <w:r w:rsidDel="00000000" w:rsidR="00000000" w:rsidRPr="00000000">
        <w:rPr>
          <w:rtl w:val="0"/>
        </w:rPr>
      </w:r>
    </w:p>
    <w:p w:rsidR="00000000" w:rsidDel="00000000" w:rsidP="00000000" w:rsidRDefault="00000000" w:rsidRPr="00000000" w14:paraId="00000067">
      <w:pPr>
        <w:contextualSpacing w:val="0"/>
        <w:rPr>
          <w:b w:val="1"/>
          <w:color w:val="0000ff"/>
        </w:rPr>
      </w:pPr>
      <w:r w:rsidDel="00000000" w:rsidR="00000000" w:rsidRPr="00000000">
        <w:rPr>
          <w:b w:val="1"/>
          <w:color w:val="0000ff"/>
          <w:rtl w:val="0"/>
        </w:rPr>
        <w:t xml:space="preserve">Homework/Classwork - 20 %</w:t>
      </w:r>
    </w:p>
    <w:p w:rsidR="00000000" w:rsidDel="00000000" w:rsidP="00000000" w:rsidRDefault="00000000" w:rsidRPr="00000000" w14:paraId="00000068">
      <w:pPr>
        <w:contextualSpacing w:val="0"/>
        <w:rPr>
          <w:b w:val="1"/>
          <w:color w:val="0000ff"/>
        </w:rPr>
      </w:pPr>
      <w:r w:rsidDel="00000000" w:rsidR="00000000" w:rsidRPr="00000000">
        <w:rPr>
          <w:rtl w:val="0"/>
        </w:rPr>
      </w:r>
    </w:p>
    <w:p w:rsidR="00000000" w:rsidDel="00000000" w:rsidP="00000000" w:rsidRDefault="00000000" w:rsidRPr="00000000" w14:paraId="00000069">
      <w:pPr>
        <w:contextualSpacing w:val="0"/>
        <w:rPr>
          <w:b w:val="1"/>
          <w:color w:val="0000ff"/>
        </w:rPr>
      </w:pPr>
      <w:r w:rsidDel="00000000" w:rsidR="00000000" w:rsidRPr="00000000">
        <w:rPr>
          <w:b w:val="1"/>
          <w:color w:val="0000ff"/>
          <w:rtl w:val="0"/>
        </w:rPr>
        <w:t xml:space="preserve">Class participation - 30%</w:t>
      </w:r>
    </w:p>
    <w:p w:rsidR="00000000" w:rsidDel="00000000" w:rsidP="00000000" w:rsidRDefault="00000000" w:rsidRPr="00000000" w14:paraId="0000006A">
      <w:pPr>
        <w:contextualSpacing w:val="0"/>
        <w:rPr/>
      </w:pPr>
      <w:r w:rsidDel="00000000" w:rsidR="00000000" w:rsidRPr="00000000">
        <w:rPr>
          <w:rtl w:val="0"/>
        </w:rPr>
        <w:t xml:space="preserve"> </w:t>
      </w:r>
    </w:p>
    <w:p w:rsidR="00000000" w:rsidDel="00000000" w:rsidP="00000000" w:rsidRDefault="00000000" w:rsidRPr="00000000" w14:paraId="0000006B">
      <w:pPr>
        <w:contextualSpacing w:val="0"/>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b w:val="1"/>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